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4D7B" w14:textId="77777777" w:rsidR="00B929CF" w:rsidRPr="002D4A12" w:rsidRDefault="00B929CF" w:rsidP="00B929CF">
      <w:pPr>
        <w:spacing w:after="0" w:line="240" w:lineRule="auto"/>
        <w:ind w:left="2832" w:firstLine="708"/>
        <w:rPr>
          <w:b/>
          <w:bCs/>
          <w:sz w:val="28"/>
          <w:szCs w:val="28"/>
          <w:lang w:val="en-US"/>
        </w:rPr>
      </w:pPr>
      <w:r w:rsidRPr="002D4A12">
        <w:rPr>
          <w:b/>
          <w:bCs/>
          <w:sz w:val="28"/>
          <w:szCs w:val="28"/>
          <w:lang w:val="en-US"/>
        </w:rPr>
        <w:t>Data Work Group</w:t>
      </w:r>
    </w:p>
    <w:p w14:paraId="51CB316A" w14:textId="77777777" w:rsidR="00B929CF" w:rsidRPr="002D4A12" w:rsidRDefault="00B929CF" w:rsidP="00B929CF">
      <w:pPr>
        <w:spacing w:after="120" w:line="240" w:lineRule="auto"/>
        <w:jc w:val="center"/>
        <w:rPr>
          <w:b/>
          <w:bCs/>
          <w:sz w:val="28"/>
          <w:szCs w:val="28"/>
          <w:lang w:val="en-US"/>
        </w:rPr>
      </w:pPr>
      <w:r w:rsidRPr="002D4A12">
        <w:rPr>
          <w:b/>
          <w:bCs/>
          <w:sz w:val="28"/>
          <w:szCs w:val="28"/>
          <w:lang w:val="en-US"/>
        </w:rPr>
        <w:t>Meeting Notes</w:t>
      </w:r>
    </w:p>
    <w:p w14:paraId="7B337F27" w14:textId="78D7092E" w:rsidR="00B929CF" w:rsidRPr="002D4A12" w:rsidRDefault="00B929CF" w:rsidP="00B929CF">
      <w:pPr>
        <w:spacing w:after="0"/>
        <w:rPr>
          <w:b/>
          <w:bCs/>
          <w:lang w:val="en-US"/>
        </w:rPr>
      </w:pPr>
      <w:r w:rsidRPr="002D4A12">
        <w:rPr>
          <w:b/>
          <w:bCs/>
          <w:lang w:val="en-US"/>
        </w:rPr>
        <w:t xml:space="preserve">Date: </w:t>
      </w:r>
      <w:r>
        <w:rPr>
          <w:lang w:val="en-US"/>
        </w:rPr>
        <w:t>Friday, May 28</w:t>
      </w:r>
      <w:r w:rsidRPr="002D4A12">
        <w:rPr>
          <w:lang w:val="en-US"/>
        </w:rPr>
        <w:t>, 2021</w:t>
      </w:r>
    </w:p>
    <w:p w14:paraId="01A1FE99" w14:textId="77777777" w:rsidR="00B929CF" w:rsidRPr="002D4A12" w:rsidRDefault="00B929CF" w:rsidP="00B929CF">
      <w:pPr>
        <w:spacing w:after="0"/>
        <w:rPr>
          <w:b/>
          <w:bCs/>
        </w:rPr>
      </w:pPr>
      <w:r w:rsidRPr="002D4A12">
        <w:rPr>
          <w:b/>
          <w:bCs/>
        </w:rPr>
        <w:t xml:space="preserve">Time: </w:t>
      </w:r>
      <w:r w:rsidRPr="002D4A12">
        <w:t>11:00a-12:00p EST (10</w:t>
      </w:r>
      <w:r>
        <w:t>:00</w:t>
      </w:r>
      <w:r w:rsidRPr="002D4A12">
        <w:t>-11</w:t>
      </w:r>
      <w:r>
        <w:t>:00</w:t>
      </w:r>
      <w:r w:rsidRPr="002D4A12">
        <w:t>a hora de</w:t>
      </w:r>
      <w:r>
        <w:t xml:space="preserve"> Pereira)</w:t>
      </w:r>
    </w:p>
    <w:p w14:paraId="6E793050" w14:textId="77777777" w:rsidR="00947A37" w:rsidRPr="00B929CF" w:rsidRDefault="00947A37" w:rsidP="003727BE">
      <w:pPr>
        <w:spacing w:after="0"/>
        <w:jc w:val="center"/>
      </w:pPr>
    </w:p>
    <w:p w14:paraId="4CCBA292" w14:textId="39E8D7DA" w:rsidR="006270EF" w:rsidRDefault="006270EF" w:rsidP="008761DA">
      <w:pPr>
        <w:pStyle w:val="ListParagraph"/>
        <w:numPr>
          <w:ilvl w:val="0"/>
          <w:numId w:val="1"/>
        </w:numPr>
        <w:ind w:left="360"/>
        <w:rPr>
          <w:lang w:val="en-US"/>
        </w:rPr>
      </w:pPr>
      <w:r w:rsidRPr="006270EF">
        <w:rPr>
          <w:lang w:val="en-US"/>
        </w:rPr>
        <w:t>Baseline questionnaire has been submitted t</w:t>
      </w:r>
      <w:r>
        <w:rPr>
          <w:lang w:val="en-US"/>
        </w:rPr>
        <w:t xml:space="preserve">o PIRE’s IRB. Once package is approved, </w:t>
      </w:r>
      <w:r w:rsidR="00243101">
        <w:rPr>
          <w:lang w:val="en-US"/>
        </w:rPr>
        <w:t xml:space="preserve">PIRE </w:t>
      </w:r>
      <w:r>
        <w:rPr>
          <w:lang w:val="en-US"/>
        </w:rPr>
        <w:t xml:space="preserve">will discuss methodology and begin preparation for field administration. </w:t>
      </w:r>
    </w:p>
    <w:p w14:paraId="444978CA" w14:textId="3B6BBACB" w:rsidR="006270EF" w:rsidRDefault="00F92BE4" w:rsidP="008761DA">
      <w:pPr>
        <w:pStyle w:val="ListParagraph"/>
        <w:numPr>
          <w:ilvl w:val="0"/>
          <w:numId w:val="1"/>
        </w:numPr>
        <w:ind w:left="360"/>
        <w:rPr>
          <w:lang w:val="en-US"/>
        </w:rPr>
      </w:pPr>
      <w:r>
        <w:rPr>
          <w:lang w:val="en-US"/>
        </w:rPr>
        <w:t>Status of Protests in Colombia</w:t>
      </w:r>
    </w:p>
    <w:p w14:paraId="2EE9CDFF" w14:textId="13398839" w:rsidR="00F92BE4" w:rsidRDefault="009216CD" w:rsidP="008761DA">
      <w:pPr>
        <w:pStyle w:val="ListParagraph"/>
        <w:numPr>
          <w:ilvl w:val="0"/>
          <w:numId w:val="2"/>
        </w:numPr>
        <w:rPr>
          <w:lang w:val="en-US"/>
        </w:rPr>
      </w:pPr>
      <w:r>
        <w:rPr>
          <w:lang w:val="en-US"/>
        </w:rPr>
        <w:t xml:space="preserve">There is no clear plan of when the negotiations will be </w:t>
      </w:r>
      <w:proofErr w:type="gramStart"/>
      <w:r>
        <w:rPr>
          <w:lang w:val="en-US"/>
        </w:rPr>
        <w:t>finalized</w:t>
      </w:r>
      <w:proofErr w:type="gramEnd"/>
      <w:r>
        <w:rPr>
          <w:lang w:val="en-US"/>
        </w:rPr>
        <w:t xml:space="preserve"> </w:t>
      </w:r>
    </w:p>
    <w:p w14:paraId="0BA192D2" w14:textId="2CF9022D" w:rsidR="000C5DA8" w:rsidRDefault="000C5DA8" w:rsidP="008761DA">
      <w:pPr>
        <w:pStyle w:val="ListParagraph"/>
        <w:numPr>
          <w:ilvl w:val="0"/>
          <w:numId w:val="2"/>
        </w:numPr>
        <w:rPr>
          <w:lang w:val="en-US"/>
        </w:rPr>
      </w:pPr>
      <w:r>
        <w:rPr>
          <w:lang w:val="en-US"/>
        </w:rPr>
        <w:t xml:space="preserve">Pereira colleague </w:t>
      </w:r>
      <w:r w:rsidR="00FF321F">
        <w:rPr>
          <w:lang w:val="en-US"/>
        </w:rPr>
        <w:t>confirmed marches are no longer daily, but main roads are still blocked which prevents many activities. People are mobilizing in the center</w:t>
      </w:r>
      <w:r w:rsidR="00183A04">
        <w:rPr>
          <w:lang w:val="en-US"/>
        </w:rPr>
        <w:t xml:space="preserve">. </w:t>
      </w:r>
      <w:r w:rsidR="00243101">
        <w:rPr>
          <w:lang w:val="en-US"/>
        </w:rPr>
        <w:t>Currently</w:t>
      </w:r>
      <w:r w:rsidR="00BF4726">
        <w:rPr>
          <w:lang w:val="en-US"/>
        </w:rPr>
        <w:t xml:space="preserve"> everything is on standby. </w:t>
      </w:r>
    </w:p>
    <w:p w14:paraId="689C4B5F" w14:textId="47C42173" w:rsidR="00F32A16" w:rsidRPr="0012330A" w:rsidRDefault="00BF4726" w:rsidP="008761DA">
      <w:pPr>
        <w:pStyle w:val="ListParagraph"/>
        <w:numPr>
          <w:ilvl w:val="0"/>
          <w:numId w:val="2"/>
        </w:numPr>
        <w:rPr>
          <w:lang w:val="en-US"/>
        </w:rPr>
      </w:pPr>
      <w:r>
        <w:rPr>
          <w:lang w:val="en-US"/>
        </w:rPr>
        <w:t>The municipality is</w:t>
      </w:r>
      <w:r w:rsidR="00F32A16">
        <w:rPr>
          <w:lang w:val="en-US"/>
        </w:rPr>
        <w:t xml:space="preserve"> still working normal business </w:t>
      </w:r>
      <w:r>
        <w:rPr>
          <w:lang w:val="en-US"/>
        </w:rPr>
        <w:t>hours and</w:t>
      </w:r>
      <w:r w:rsidR="00F32A16">
        <w:rPr>
          <w:lang w:val="en-US"/>
        </w:rPr>
        <w:t xml:space="preserve"> </w:t>
      </w:r>
      <w:r w:rsidR="00C706C6">
        <w:rPr>
          <w:lang w:val="en-US"/>
        </w:rPr>
        <w:t>continuing</w:t>
      </w:r>
      <w:r w:rsidR="00F32A16">
        <w:rPr>
          <w:lang w:val="en-US"/>
        </w:rPr>
        <w:t xml:space="preserve"> direct office work. From </w:t>
      </w:r>
      <w:r>
        <w:rPr>
          <w:lang w:val="en-US"/>
        </w:rPr>
        <w:t xml:space="preserve">a public </w:t>
      </w:r>
      <w:r w:rsidR="00F32A16">
        <w:rPr>
          <w:lang w:val="en-US"/>
        </w:rPr>
        <w:t>health</w:t>
      </w:r>
      <w:r w:rsidR="00C706C6">
        <w:rPr>
          <w:lang w:val="en-US"/>
        </w:rPr>
        <w:t xml:space="preserve"> standpoint</w:t>
      </w:r>
      <w:r w:rsidR="00F32A16">
        <w:rPr>
          <w:lang w:val="en-US"/>
        </w:rPr>
        <w:t xml:space="preserve">, </w:t>
      </w:r>
      <w:r>
        <w:rPr>
          <w:lang w:val="en-US"/>
        </w:rPr>
        <w:t>they</w:t>
      </w:r>
      <w:r w:rsidR="00F32A16">
        <w:rPr>
          <w:lang w:val="en-US"/>
        </w:rPr>
        <w:t xml:space="preserve"> are continuing to vaccinate</w:t>
      </w:r>
      <w:r w:rsidR="00F67AF9">
        <w:rPr>
          <w:lang w:val="en-US"/>
        </w:rPr>
        <w:t xml:space="preserve">. </w:t>
      </w:r>
      <w:r>
        <w:rPr>
          <w:lang w:val="en-US"/>
        </w:rPr>
        <w:t>However, there</w:t>
      </w:r>
      <w:r w:rsidR="00F67AF9">
        <w:rPr>
          <w:lang w:val="en-US"/>
        </w:rPr>
        <w:t xml:space="preserve"> are blockades and mobility restrictions in certain areas. </w:t>
      </w:r>
    </w:p>
    <w:p w14:paraId="5A20677B" w14:textId="404E6081" w:rsidR="007D13CA" w:rsidRDefault="003B38FD" w:rsidP="008761DA">
      <w:pPr>
        <w:pStyle w:val="ListParagraph"/>
        <w:numPr>
          <w:ilvl w:val="0"/>
          <w:numId w:val="2"/>
        </w:numPr>
        <w:rPr>
          <w:lang w:val="en-US"/>
        </w:rPr>
      </w:pPr>
      <w:r>
        <w:rPr>
          <w:lang w:val="en-US"/>
        </w:rPr>
        <w:t>WG member explained i</w:t>
      </w:r>
      <w:r w:rsidR="0012330A">
        <w:rPr>
          <w:lang w:val="en-US"/>
        </w:rPr>
        <w:t>t is best</w:t>
      </w:r>
      <w:r w:rsidR="00D56C5B">
        <w:rPr>
          <w:lang w:val="en-US"/>
        </w:rPr>
        <w:t xml:space="preserve"> to have an idea of timeline to understand how best to move forward and prepar</w:t>
      </w:r>
      <w:r w:rsidR="00BF4726">
        <w:rPr>
          <w:lang w:val="en-US"/>
        </w:rPr>
        <w:t>e.</w:t>
      </w:r>
      <w:r w:rsidR="00D56C5B">
        <w:rPr>
          <w:lang w:val="en-US"/>
        </w:rPr>
        <w:t xml:space="preserve"> </w:t>
      </w:r>
    </w:p>
    <w:p w14:paraId="319D9C81" w14:textId="18125CB8" w:rsidR="00D77FD9" w:rsidRDefault="006807ED" w:rsidP="008761DA">
      <w:pPr>
        <w:pStyle w:val="ListParagraph"/>
        <w:numPr>
          <w:ilvl w:val="0"/>
          <w:numId w:val="2"/>
        </w:numPr>
        <w:rPr>
          <w:lang w:val="en-US"/>
        </w:rPr>
      </w:pPr>
      <w:r>
        <w:rPr>
          <w:lang w:val="en-US"/>
        </w:rPr>
        <w:t xml:space="preserve">The protests will affect administration, but the methodology of </w:t>
      </w:r>
      <w:r w:rsidR="009172D5">
        <w:rPr>
          <w:lang w:val="en-US"/>
        </w:rPr>
        <w:t xml:space="preserve">survey </w:t>
      </w:r>
      <w:r>
        <w:rPr>
          <w:lang w:val="en-US"/>
        </w:rPr>
        <w:t xml:space="preserve">administration will play a big role. </w:t>
      </w:r>
      <w:r w:rsidR="009172D5">
        <w:rPr>
          <w:lang w:val="en-US"/>
        </w:rPr>
        <w:t>WG member asked if</w:t>
      </w:r>
      <w:r>
        <w:rPr>
          <w:lang w:val="en-US"/>
        </w:rPr>
        <w:t xml:space="preserve"> the survey in-person or can it be administered online? </w:t>
      </w:r>
    </w:p>
    <w:p w14:paraId="245A7D20" w14:textId="4078C3FE" w:rsidR="00721F57" w:rsidRDefault="00BF4726" w:rsidP="008761DA">
      <w:pPr>
        <w:pStyle w:val="ListParagraph"/>
        <w:numPr>
          <w:ilvl w:val="1"/>
          <w:numId w:val="2"/>
        </w:numPr>
        <w:rPr>
          <w:lang w:val="en-US"/>
        </w:rPr>
      </w:pPr>
      <w:r>
        <w:rPr>
          <w:lang w:val="en-US"/>
        </w:rPr>
        <w:t>Dr. Courser explained PIRE is c</w:t>
      </w:r>
      <w:r w:rsidR="006807ED">
        <w:rPr>
          <w:lang w:val="en-US"/>
        </w:rPr>
        <w:t xml:space="preserve">urrently on a holding pattern with IRB, but next steps </w:t>
      </w:r>
      <w:r w:rsidR="00466A86">
        <w:rPr>
          <w:lang w:val="en-US"/>
        </w:rPr>
        <w:t xml:space="preserve">include </w:t>
      </w:r>
      <w:r w:rsidR="006807ED">
        <w:rPr>
          <w:lang w:val="en-US"/>
        </w:rPr>
        <w:t>closely monitor</w:t>
      </w:r>
      <w:r w:rsidR="00466A86">
        <w:rPr>
          <w:lang w:val="en-US"/>
        </w:rPr>
        <w:t>ing protests</w:t>
      </w:r>
      <w:r w:rsidR="006807ED">
        <w:rPr>
          <w:lang w:val="en-US"/>
        </w:rPr>
        <w:t xml:space="preserve">. </w:t>
      </w:r>
      <w:r w:rsidR="00466A86">
        <w:rPr>
          <w:lang w:val="en-US"/>
        </w:rPr>
        <w:t>The h</w:t>
      </w:r>
      <w:r w:rsidR="006807ED">
        <w:rPr>
          <w:lang w:val="en-US"/>
        </w:rPr>
        <w:t xml:space="preserve">ope </w:t>
      </w:r>
      <w:r w:rsidR="00466A86">
        <w:rPr>
          <w:lang w:val="en-US"/>
        </w:rPr>
        <w:t xml:space="preserve">is </w:t>
      </w:r>
      <w:r w:rsidR="006807ED">
        <w:rPr>
          <w:lang w:val="en-US"/>
        </w:rPr>
        <w:t xml:space="preserve">that there will be a change in the next few weeks that will allow </w:t>
      </w:r>
      <w:r>
        <w:rPr>
          <w:lang w:val="en-US"/>
        </w:rPr>
        <w:t>the team</w:t>
      </w:r>
      <w:r w:rsidR="006807ED">
        <w:rPr>
          <w:lang w:val="en-US"/>
        </w:rPr>
        <w:t xml:space="preserve"> to move forward as planned. The best </w:t>
      </w:r>
      <w:r w:rsidR="00466A86">
        <w:rPr>
          <w:lang w:val="en-US"/>
        </w:rPr>
        <w:t>situation</w:t>
      </w:r>
      <w:r w:rsidR="006807ED">
        <w:rPr>
          <w:lang w:val="en-US"/>
        </w:rPr>
        <w:t xml:space="preserve"> would be that the protests are resolved/reduced at about the same time </w:t>
      </w:r>
      <w:r>
        <w:rPr>
          <w:lang w:val="en-US"/>
        </w:rPr>
        <w:t xml:space="preserve">PIRE’s </w:t>
      </w:r>
      <w:r w:rsidR="006807ED">
        <w:rPr>
          <w:lang w:val="en-US"/>
        </w:rPr>
        <w:t xml:space="preserve">IRB </w:t>
      </w:r>
      <w:r w:rsidR="00466A86">
        <w:rPr>
          <w:lang w:val="en-US"/>
        </w:rPr>
        <w:t>is approved</w:t>
      </w:r>
      <w:r w:rsidR="006807ED">
        <w:rPr>
          <w:lang w:val="en-US"/>
        </w:rPr>
        <w:t xml:space="preserve">. </w:t>
      </w:r>
    </w:p>
    <w:p w14:paraId="54198809" w14:textId="52513F9F" w:rsidR="006807ED" w:rsidRPr="00D82FCE" w:rsidRDefault="00D82FCE" w:rsidP="008761DA">
      <w:pPr>
        <w:pStyle w:val="ListParagraph"/>
        <w:numPr>
          <w:ilvl w:val="1"/>
          <w:numId w:val="2"/>
        </w:numPr>
        <w:rPr>
          <w:lang w:val="en-US"/>
        </w:rPr>
      </w:pPr>
      <w:r>
        <w:rPr>
          <w:lang w:val="en-US"/>
        </w:rPr>
        <w:t>Survey will be administered in-person</w:t>
      </w:r>
      <w:r w:rsidR="00BF4726">
        <w:rPr>
          <w:lang w:val="en-US"/>
        </w:rPr>
        <w:t>,</w:t>
      </w:r>
      <w:r>
        <w:rPr>
          <w:lang w:val="en-US"/>
        </w:rPr>
        <w:t xml:space="preserve"> on tablets</w:t>
      </w:r>
      <w:r w:rsidR="007D631C">
        <w:rPr>
          <w:lang w:val="en-US"/>
        </w:rPr>
        <w:t xml:space="preserve">, </w:t>
      </w:r>
      <w:r w:rsidR="00275C52">
        <w:rPr>
          <w:lang w:val="en-US"/>
        </w:rPr>
        <w:t>and</w:t>
      </w:r>
      <w:r w:rsidR="007D631C">
        <w:rPr>
          <w:lang w:val="en-US"/>
        </w:rPr>
        <w:t xml:space="preserve"> sampling </w:t>
      </w:r>
      <w:r w:rsidR="00275C52">
        <w:rPr>
          <w:lang w:val="en-US"/>
        </w:rPr>
        <w:t xml:space="preserve">will be </w:t>
      </w:r>
      <w:r w:rsidR="007D631C">
        <w:rPr>
          <w:lang w:val="en-US"/>
        </w:rPr>
        <w:t xml:space="preserve">done </w:t>
      </w:r>
      <w:r w:rsidR="00275C52">
        <w:rPr>
          <w:lang w:val="en-US"/>
        </w:rPr>
        <w:t xml:space="preserve">in person, </w:t>
      </w:r>
      <w:r w:rsidR="007D631C">
        <w:rPr>
          <w:lang w:val="en-US"/>
        </w:rPr>
        <w:t>through geo</w:t>
      </w:r>
      <w:r w:rsidR="00466A86">
        <w:rPr>
          <w:lang w:val="en-US"/>
        </w:rPr>
        <w:t>-</w:t>
      </w:r>
      <w:proofErr w:type="spellStart"/>
      <w:r w:rsidR="007D631C">
        <w:rPr>
          <w:lang w:val="en-US"/>
        </w:rPr>
        <w:t>spatials</w:t>
      </w:r>
      <w:proofErr w:type="spellEnd"/>
      <w:r w:rsidR="007D631C">
        <w:rPr>
          <w:lang w:val="en-US"/>
        </w:rPr>
        <w:t xml:space="preserve"> mean</w:t>
      </w:r>
      <w:r w:rsidR="002F108E">
        <w:rPr>
          <w:lang w:val="en-US"/>
        </w:rPr>
        <w:t xml:space="preserve">. </w:t>
      </w:r>
      <w:r w:rsidR="00275C52">
        <w:rPr>
          <w:lang w:val="en-US"/>
        </w:rPr>
        <w:t>R</w:t>
      </w:r>
      <w:r w:rsidR="007D631C" w:rsidRPr="00D82FCE">
        <w:rPr>
          <w:lang w:val="en-US"/>
        </w:rPr>
        <w:t>esidents</w:t>
      </w:r>
      <w:r w:rsidR="00275C52">
        <w:rPr>
          <w:lang w:val="en-US"/>
        </w:rPr>
        <w:t xml:space="preserve"> </w:t>
      </w:r>
      <w:proofErr w:type="gramStart"/>
      <w:r w:rsidR="00275C52">
        <w:rPr>
          <w:lang w:val="en-US"/>
        </w:rPr>
        <w:t>may  have</w:t>
      </w:r>
      <w:proofErr w:type="gramEnd"/>
      <w:r w:rsidR="00275C52">
        <w:rPr>
          <w:lang w:val="en-US"/>
        </w:rPr>
        <w:t xml:space="preserve"> the opportunity</w:t>
      </w:r>
      <w:r w:rsidR="007D631C" w:rsidRPr="00D82FCE">
        <w:rPr>
          <w:lang w:val="en-US"/>
        </w:rPr>
        <w:t xml:space="preserve"> to complete over the phone or online. But sampling will </w:t>
      </w:r>
      <w:r w:rsidR="00275C52" w:rsidRPr="00D82FCE">
        <w:rPr>
          <w:lang w:val="en-US"/>
        </w:rPr>
        <w:t xml:space="preserve">primarily </w:t>
      </w:r>
      <w:r w:rsidR="00607160" w:rsidRPr="00D82FCE">
        <w:rPr>
          <w:lang w:val="en-US"/>
        </w:rPr>
        <w:t>occur in the field.</w:t>
      </w:r>
    </w:p>
    <w:p w14:paraId="493405F2" w14:textId="1F495FCD" w:rsidR="00607160" w:rsidRDefault="00275C52" w:rsidP="008761DA">
      <w:pPr>
        <w:pStyle w:val="ListParagraph"/>
        <w:numPr>
          <w:ilvl w:val="0"/>
          <w:numId w:val="2"/>
        </w:numPr>
        <w:rPr>
          <w:lang w:val="en-US"/>
        </w:rPr>
      </w:pPr>
      <w:r>
        <w:rPr>
          <w:lang w:val="en-US"/>
        </w:rPr>
        <w:t xml:space="preserve">WG member asked how the current situation on the </w:t>
      </w:r>
      <w:r w:rsidR="00A41DD1">
        <w:rPr>
          <w:lang w:val="en-US"/>
        </w:rPr>
        <w:t xml:space="preserve">ground </w:t>
      </w:r>
      <w:r>
        <w:rPr>
          <w:lang w:val="en-US"/>
        </w:rPr>
        <w:t xml:space="preserve">may </w:t>
      </w:r>
      <w:r w:rsidR="00A41DD1">
        <w:rPr>
          <w:lang w:val="en-US"/>
        </w:rPr>
        <w:t xml:space="preserve">affect the responses of the surveys. </w:t>
      </w:r>
    </w:p>
    <w:p w14:paraId="5E259F1A" w14:textId="4F4BB1E0" w:rsidR="001F3C12" w:rsidRPr="00181413" w:rsidRDefault="00275C52" w:rsidP="008761DA">
      <w:pPr>
        <w:pStyle w:val="ListParagraph"/>
        <w:numPr>
          <w:ilvl w:val="1"/>
          <w:numId w:val="2"/>
        </w:numPr>
        <w:rPr>
          <w:lang w:val="en-US"/>
        </w:rPr>
      </w:pPr>
      <w:r>
        <w:rPr>
          <w:lang w:val="en-US"/>
        </w:rPr>
        <w:t>Dr. Courser explained they</w:t>
      </w:r>
      <w:r w:rsidR="00A41DD1">
        <w:rPr>
          <w:lang w:val="en-US"/>
        </w:rPr>
        <w:t xml:space="preserve"> have been discussing</w:t>
      </w:r>
      <w:r>
        <w:rPr>
          <w:lang w:val="en-US"/>
        </w:rPr>
        <w:t xml:space="preserve"> that</w:t>
      </w:r>
      <w:r w:rsidR="00181413">
        <w:rPr>
          <w:lang w:val="en-US"/>
        </w:rPr>
        <w:t xml:space="preserve"> but not sure at the</w:t>
      </w:r>
      <w:r w:rsidR="00A41DD1">
        <w:rPr>
          <w:lang w:val="en-US"/>
        </w:rPr>
        <w:t xml:space="preserve"> moment </w:t>
      </w:r>
      <w:r w:rsidR="00181413">
        <w:rPr>
          <w:lang w:val="en-US"/>
        </w:rPr>
        <w:t>how</w:t>
      </w:r>
      <w:r w:rsidR="001F3C12">
        <w:rPr>
          <w:lang w:val="en-US"/>
        </w:rPr>
        <w:t xml:space="preserve"> protests </w:t>
      </w:r>
      <w:r w:rsidR="00181413">
        <w:rPr>
          <w:lang w:val="en-US"/>
        </w:rPr>
        <w:t xml:space="preserve">may impact </w:t>
      </w:r>
      <w:r w:rsidR="001F3C12">
        <w:rPr>
          <w:lang w:val="en-US"/>
        </w:rPr>
        <w:t xml:space="preserve">responses and behaviors, e.g., being safe in </w:t>
      </w:r>
      <w:proofErr w:type="spellStart"/>
      <w:proofErr w:type="gramStart"/>
      <w:r w:rsidR="001F3C12">
        <w:rPr>
          <w:lang w:val="en-US"/>
        </w:rPr>
        <w:t>ones</w:t>
      </w:r>
      <w:proofErr w:type="spellEnd"/>
      <w:proofErr w:type="gramEnd"/>
      <w:r w:rsidR="001F3C12">
        <w:rPr>
          <w:lang w:val="en-US"/>
        </w:rPr>
        <w:t xml:space="preserve"> neighborhood</w:t>
      </w:r>
      <w:r w:rsidR="00181413">
        <w:rPr>
          <w:lang w:val="en-US"/>
        </w:rPr>
        <w:t>, as t</w:t>
      </w:r>
      <w:r w:rsidR="001F3C12" w:rsidRPr="00181413">
        <w:rPr>
          <w:lang w:val="en-US"/>
        </w:rPr>
        <w:t xml:space="preserve">here’s not great literature on that. </w:t>
      </w:r>
    </w:p>
    <w:p w14:paraId="3B4C925B" w14:textId="5F6251DB" w:rsidR="00FE3C7D" w:rsidRDefault="00181413" w:rsidP="008761DA">
      <w:pPr>
        <w:pStyle w:val="ListParagraph"/>
        <w:numPr>
          <w:ilvl w:val="0"/>
          <w:numId w:val="2"/>
        </w:numPr>
        <w:rPr>
          <w:lang w:val="en-US"/>
        </w:rPr>
      </w:pPr>
      <w:r>
        <w:rPr>
          <w:lang w:val="en-US"/>
        </w:rPr>
        <w:t xml:space="preserve">WG member explained </w:t>
      </w:r>
      <w:proofErr w:type="gramStart"/>
      <w:r>
        <w:rPr>
          <w:lang w:val="en-US"/>
        </w:rPr>
        <w:t xml:space="preserve">that </w:t>
      </w:r>
      <w:r w:rsidR="00FE3C7D">
        <w:rPr>
          <w:lang w:val="en-US"/>
        </w:rPr>
        <w:t xml:space="preserve"> having</w:t>
      </w:r>
      <w:proofErr w:type="gramEnd"/>
      <w:r w:rsidR="00FE3C7D">
        <w:rPr>
          <w:lang w:val="en-US"/>
        </w:rPr>
        <w:t xml:space="preserve"> tablets </w:t>
      </w:r>
      <w:r w:rsidR="0043094C">
        <w:rPr>
          <w:lang w:val="en-US"/>
        </w:rPr>
        <w:t xml:space="preserve">to administer the surveys </w:t>
      </w:r>
      <w:r w:rsidR="00FE3C7D">
        <w:rPr>
          <w:lang w:val="en-US"/>
        </w:rPr>
        <w:t xml:space="preserve">is helpful, but </w:t>
      </w:r>
      <w:r w:rsidR="0043094C">
        <w:rPr>
          <w:lang w:val="en-US"/>
        </w:rPr>
        <w:t>asked what is the</w:t>
      </w:r>
      <w:r w:rsidR="00FE3C7D">
        <w:rPr>
          <w:lang w:val="en-US"/>
        </w:rPr>
        <w:t xml:space="preserve"> safety protocol for the interviewer and the person being interviewed given the context of Covid-19</w:t>
      </w:r>
      <w:r w:rsidR="0043094C">
        <w:rPr>
          <w:lang w:val="en-US"/>
        </w:rPr>
        <w:t>.</w:t>
      </w:r>
      <w:r w:rsidR="00FE3C7D">
        <w:rPr>
          <w:lang w:val="en-US"/>
        </w:rPr>
        <w:t xml:space="preserve"> </w:t>
      </w:r>
      <w:r w:rsidR="0043094C">
        <w:rPr>
          <w:lang w:val="en-US"/>
        </w:rPr>
        <w:t>WG member explained d</w:t>
      </w:r>
      <w:r w:rsidR="00FE3C7D">
        <w:rPr>
          <w:lang w:val="en-US"/>
        </w:rPr>
        <w:t xml:space="preserve">ifferent households will have different situations </w:t>
      </w:r>
      <w:r w:rsidR="001522C9">
        <w:rPr>
          <w:lang w:val="en-US"/>
        </w:rPr>
        <w:t xml:space="preserve">on social distancing. </w:t>
      </w:r>
    </w:p>
    <w:p w14:paraId="3F4CE199" w14:textId="342BF0CA" w:rsidR="00C70D6F" w:rsidRDefault="00C70D6F" w:rsidP="008761DA">
      <w:pPr>
        <w:pStyle w:val="ListParagraph"/>
        <w:numPr>
          <w:ilvl w:val="1"/>
          <w:numId w:val="2"/>
        </w:numPr>
        <w:rPr>
          <w:lang w:val="en-US"/>
        </w:rPr>
      </w:pPr>
      <w:r>
        <w:rPr>
          <w:lang w:val="en-US"/>
        </w:rPr>
        <w:t>Dr. Courser provided</w:t>
      </w:r>
      <w:r w:rsidR="0043094C">
        <w:rPr>
          <w:lang w:val="en-US"/>
        </w:rPr>
        <w:t xml:space="preserve"> a</w:t>
      </w:r>
      <w:r>
        <w:rPr>
          <w:lang w:val="en-US"/>
        </w:rPr>
        <w:t xml:space="preserve"> brief recap of what will occur on the field. Wearing masks, face shields, and observing social distancing. Field workers will hand a sanitized tablet to the </w:t>
      </w:r>
      <w:r w:rsidR="007F2C25">
        <w:rPr>
          <w:lang w:val="en-US"/>
        </w:rPr>
        <w:t xml:space="preserve">respondent. If unable to maintain social distancing or may not feel safe, in those cases, </w:t>
      </w:r>
      <w:r w:rsidR="0043094C">
        <w:rPr>
          <w:lang w:val="en-US"/>
        </w:rPr>
        <w:t>the data collection team will</w:t>
      </w:r>
      <w:r w:rsidR="007F2C25">
        <w:rPr>
          <w:lang w:val="en-US"/>
        </w:rPr>
        <w:t xml:space="preserve"> try to follow-up with a phone call. </w:t>
      </w:r>
    </w:p>
    <w:p w14:paraId="7C17B0C3" w14:textId="3D257AAD" w:rsidR="000963DC" w:rsidRDefault="0043094C" w:rsidP="008761DA">
      <w:pPr>
        <w:pStyle w:val="ListParagraph"/>
        <w:numPr>
          <w:ilvl w:val="0"/>
          <w:numId w:val="2"/>
        </w:numPr>
        <w:rPr>
          <w:lang w:val="en-US"/>
        </w:rPr>
      </w:pPr>
      <w:r>
        <w:rPr>
          <w:lang w:val="en-US"/>
        </w:rPr>
        <w:t>WG member asked what the possibility is of doing only online survey administration as t</w:t>
      </w:r>
      <w:r w:rsidR="00B91642">
        <w:rPr>
          <w:lang w:val="en-US"/>
        </w:rPr>
        <w:t xml:space="preserve">here are two situations that are problematic – the vaccination process is slow in Colombia, </w:t>
      </w:r>
      <w:r w:rsidR="009A0BDF">
        <w:rPr>
          <w:lang w:val="en-US"/>
        </w:rPr>
        <w:t xml:space="preserve">hospital rooms are at capacity, there are going to be future quarantines, in addition to the social protests. </w:t>
      </w:r>
      <w:r w:rsidR="00F5736A">
        <w:rPr>
          <w:lang w:val="en-US"/>
        </w:rPr>
        <w:t xml:space="preserve">Program administration will also likely have to be online. This is not a quick solution- it is going to be 1-2 more years. </w:t>
      </w:r>
    </w:p>
    <w:p w14:paraId="40E193B4" w14:textId="768AD4E2" w:rsidR="00F5736A" w:rsidRDefault="0043094C" w:rsidP="008761DA">
      <w:pPr>
        <w:pStyle w:val="ListParagraph"/>
        <w:numPr>
          <w:ilvl w:val="1"/>
          <w:numId w:val="2"/>
        </w:numPr>
        <w:rPr>
          <w:lang w:val="en-US"/>
        </w:rPr>
      </w:pPr>
      <w:r>
        <w:rPr>
          <w:lang w:val="en-US"/>
        </w:rPr>
        <w:lastRenderedPageBreak/>
        <w:t xml:space="preserve">Dr. Courser explained that it is not possible to do online only as </w:t>
      </w:r>
      <w:r w:rsidR="00F5736A">
        <w:rPr>
          <w:lang w:val="en-US"/>
        </w:rPr>
        <w:t xml:space="preserve">not all households </w:t>
      </w:r>
      <w:r>
        <w:rPr>
          <w:lang w:val="en-US"/>
        </w:rPr>
        <w:t>have</w:t>
      </w:r>
      <w:r w:rsidR="00F5736A">
        <w:rPr>
          <w:lang w:val="en-US"/>
        </w:rPr>
        <w:t xml:space="preserve"> internet access which wil</w:t>
      </w:r>
      <w:r>
        <w:rPr>
          <w:lang w:val="en-US"/>
        </w:rPr>
        <w:t xml:space="preserve">l lead to an </w:t>
      </w:r>
      <w:r w:rsidR="00F5736A">
        <w:rPr>
          <w:lang w:val="en-US"/>
        </w:rPr>
        <w:t>underrepresent</w:t>
      </w:r>
      <w:r>
        <w:rPr>
          <w:lang w:val="en-US"/>
        </w:rPr>
        <w:t xml:space="preserve">ation </w:t>
      </w:r>
      <w:proofErr w:type="gramStart"/>
      <w:r>
        <w:rPr>
          <w:lang w:val="en-US"/>
        </w:rPr>
        <w:t xml:space="preserve">of  </w:t>
      </w:r>
      <w:r w:rsidR="00F5736A">
        <w:rPr>
          <w:lang w:val="en-US"/>
        </w:rPr>
        <w:t>lower</w:t>
      </w:r>
      <w:proofErr w:type="gramEnd"/>
      <w:r w:rsidR="00F5736A">
        <w:rPr>
          <w:lang w:val="en-US"/>
        </w:rPr>
        <w:t xml:space="preserve"> stratus households. </w:t>
      </w:r>
    </w:p>
    <w:p w14:paraId="62CB7B7D" w14:textId="573F0367" w:rsidR="00F5736A" w:rsidRDefault="0043094C" w:rsidP="008761DA">
      <w:pPr>
        <w:pStyle w:val="ListParagraph"/>
        <w:numPr>
          <w:ilvl w:val="1"/>
          <w:numId w:val="2"/>
        </w:numPr>
        <w:rPr>
          <w:lang w:val="en-US"/>
        </w:rPr>
      </w:pPr>
      <w:r>
        <w:rPr>
          <w:lang w:val="en-US"/>
        </w:rPr>
        <w:t>Phone</w:t>
      </w:r>
      <w:r w:rsidR="00F5736A">
        <w:rPr>
          <w:lang w:val="en-US"/>
        </w:rPr>
        <w:t xml:space="preserve"> interviews</w:t>
      </w:r>
      <w:r>
        <w:rPr>
          <w:lang w:val="en-US"/>
        </w:rPr>
        <w:t xml:space="preserve"> have been considered</w:t>
      </w:r>
      <w:r w:rsidR="00F5736A">
        <w:rPr>
          <w:lang w:val="en-US"/>
        </w:rPr>
        <w:t>.</w:t>
      </w:r>
      <w:r>
        <w:rPr>
          <w:lang w:val="en-US"/>
        </w:rPr>
        <w:t xml:space="preserve"> The data collection </w:t>
      </w:r>
      <w:r w:rsidR="00F5736A">
        <w:rPr>
          <w:lang w:val="en-US"/>
        </w:rPr>
        <w:t xml:space="preserve">field team </w:t>
      </w:r>
      <w:r w:rsidR="00E568A9">
        <w:rPr>
          <w:lang w:val="en-US"/>
        </w:rPr>
        <w:t>shared with PIRE that</w:t>
      </w:r>
      <w:r w:rsidR="00F5736A">
        <w:rPr>
          <w:lang w:val="en-US"/>
        </w:rPr>
        <w:t xml:space="preserve"> there is not currently a good way to sample mobile phones</w:t>
      </w:r>
      <w:r w:rsidR="00E568A9">
        <w:rPr>
          <w:lang w:val="en-US"/>
        </w:rPr>
        <w:t>.</w:t>
      </w:r>
      <w:r w:rsidR="001E3161">
        <w:rPr>
          <w:lang w:val="en-US"/>
        </w:rPr>
        <w:t xml:space="preserve"> </w:t>
      </w:r>
    </w:p>
    <w:p w14:paraId="6A2C0300" w14:textId="612BA2BE" w:rsidR="00295C54" w:rsidRDefault="00E568A9" w:rsidP="008761DA">
      <w:pPr>
        <w:pStyle w:val="ListParagraph"/>
        <w:numPr>
          <w:ilvl w:val="1"/>
          <w:numId w:val="2"/>
        </w:numPr>
        <w:rPr>
          <w:lang w:val="en-US"/>
        </w:rPr>
      </w:pPr>
      <w:r>
        <w:rPr>
          <w:lang w:val="en-US"/>
        </w:rPr>
        <w:t xml:space="preserve">It is </w:t>
      </w:r>
      <w:r w:rsidR="008837DC">
        <w:rPr>
          <w:lang w:val="en-US"/>
        </w:rPr>
        <w:t>anticipate</w:t>
      </w:r>
      <w:r>
        <w:rPr>
          <w:lang w:val="en-US"/>
        </w:rPr>
        <w:t>d</w:t>
      </w:r>
      <w:r w:rsidR="008837DC">
        <w:rPr>
          <w:lang w:val="en-US"/>
        </w:rPr>
        <w:t xml:space="preserve"> that </w:t>
      </w:r>
      <w:r>
        <w:rPr>
          <w:lang w:val="en-US"/>
        </w:rPr>
        <w:t>the data collectors may encounter</w:t>
      </w:r>
      <w:r w:rsidR="008837DC">
        <w:rPr>
          <w:lang w:val="en-US"/>
        </w:rPr>
        <w:t xml:space="preserve"> literacy issues. The tablets </w:t>
      </w:r>
      <w:r>
        <w:rPr>
          <w:lang w:val="en-US"/>
        </w:rPr>
        <w:t>will include</w:t>
      </w:r>
      <w:r w:rsidR="008837DC">
        <w:rPr>
          <w:lang w:val="en-US"/>
        </w:rPr>
        <w:t xml:space="preserve"> computer assisted interviewing where computer reads questions to participant. </w:t>
      </w:r>
    </w:p>
    <w:p w14:paraId="5AB7F1A5" w14:textId="2909F2D9" w:rsidR="00295C54" w:rsidRDefault="00E568A9" w:rsidP="008761DA">
      <w:pPr>
        <w:pStyle w:val="ListParagraph"/>
        <w:numPr>
          <w:ilvl w:val="1"/>
          <w:numId w:val="2"/>
        </w:numPr>
        <w:rPr>
          <w:lang w:val="en-US"/>
        </w:rPr>
      </w:pPr>
      <w:r>
        <w:rPr>
          <w:lang w:val="en-US"/>
        </w:rPr>
        <w:t>There</w:t>
      </w:r>
      <w:r w:rsidR="00295C54">
        <w:rPr>
          <w:lang w:val="en-US"/>
        </w:rPr>
        <w:t xml:space="preserve"> will be a p</w:t>
      </w:r>
      <w:r w:rsidR="00295C54" w:rsidRPr="00295C54">
        <w:rPr>
          <w:lang w:val="en-US"/>
        </w:rPr>
        <w:t>re-</w:t>
      </w:r>
      <w:r w:rsidR="00295C54">
        <w:rPr>
          <w:lang w:val="en-US"/>
        </w:rPr>
        <w:t>t</w:t>
      </w:r>
      <w:r w:rsidR="00295C54" w:rsidRPr="00295C54">
        <w:rPr>
          <w:lang w:val="en-US"/>
        </w:rPr>
        <w:t>est/</w:t>
      </w:r>
      <w:r w:rsidR="00295C54">
        <w:rPr>
          <w:lang w:val="en-US"/>
        </w:rPr>
        <w:t>s</w:t>
      </w:r>
      <w:r w:rsidR="00295C54" w:rsidRPr="00295C54">
        <w:rPr>
          <w:lang w:val="en-US"/>
        </w:rPr>
        <w:t xml:space="preserve">low </w:t>
      </w:r>
      <w:r w:rsidR="00295C54">
        <w:rPr>
          <w:lang w:val="en-US"/>
        </w:rPr>
        <w:t>r</w:t>
      </w:r>
      <w:r w:rsidR="00295C54" w:rsidRPr="00295C54">
        <w:rPr>
          <w:lang w:val="en-US"/>
        </w:rPr>
        <w:t xml:space="preserve">oll </w:t>
      </w:r>
      <w:r w:rsidR="00295C54">
        <w:rPr>
          <w:lang w:val="en-US"/>
        </w:rPr>
        <w:t>o</w:t>
      </w:r>
      <w:r w:rsidR="00295C54" w:rsidRPr="00295C54">
        <w:rPr>
          <w:lang w:val="en-US"/>
        </w:rPr>
        <w:t xml:space="preserve">ut of </w:t>
      </w:r>
      <w:r w:rsidR="00295C54">
        <w:rPr>
          <w:lang w:val="en-US"/>
        </w:rPr>
        <w:t>b</w:t>
      </w:r>
      <w:r w:rsidR="00295C54" w:rsidRPr="00295C54">
        <w:rPr>
          <w:lang w:val="en-US"/>
        </w:rPr>
        <w:t xml:space="preserve">aseline </w:t>
      </w:r>
      <w:r w:rsidR="00295C54">
        <w:rPr>
          <w:lang w:val="en-US"/>
        </w:rPr>
        <w:t xml:space="preserve">so we can adjust as </w:t>
      </w:r>
      <w:proofErr w:type="gramStart"/>
      <w:r w:rsidR="00295C54">
        <w:rPr>
          <w:lang w:val="en-US"/>
        </w:rPr>
        <w:t>needed</w:t>
      </w:r>
      <w:proofErr w:type="gramEnd"/>
    </w:p>
    <w:p w14:paraId="6ABD8797" w14:textId="630C901C" w:rsidR="00295C54" w:rsidRDefault="00295C54" w:rsidP="008761DA">
      <w:pPr>
        <w:pStyle w:val="ListParagraph"/>
        <w:numPr>
          <w:ilvl w:val="0"/>
          <w:numId w:val="1"/>
        </w:numPr>
        <w:ind w:left="360"/>
        <w:rPr>
          <w:lang w:val="en-US"/>
        </w:rPr>
      </w:pPr>
      <w:r>
        <w:rPr>
          <w:lang w:val="en-US"/>
        </w:rPr>
        <w:t>Data Collection Field Team- Update</w:t>
      </w:r>
    </w:p>
    <w:p w14:paraId="43329BBC" w14:textId="24573353" w:rsidR="00295C54" w:rsidRDefault="00E568A9" w:rsidP="008761DA">
      <w:pPr>
        <w:pStyle w:val="ListParagraph"/>
        <w:numPr>
          <w:ilvl w:val="0"/>
          <w:numId w:val="4"/>
        </w:numPr>
        <w:rPr>
          <w:lang w:val="en-US"/>
        </w:rPr>
      </w:pPr>
      <w:r>
        <w:rPr>
          <w:lang w:val="en-US"/>
        </w:rPr>
        <w:t>PIRE team has</w:t>
      </w:r>
      <w:r w:rsidR="00295C54">
        <w:rPr>
          <w:lang w:val="en-US"/>
        </w:rPr>
        <w:t xml:space="preserve"> not yet hired a field team</w:t>
      </w:r>
      <w:r>
        <w:rPr>
          <w:lang w:val="en-US"/>
        </w:rPr>
        <w:t xml:space="preserve">; currently </w:t>
      </w:r>
      <w:r w:rsidR="00295C54">
        <w:rPr>
          <w:lang w:val="en-US"/>
        </w:rPr>
        <w:t xml:space="preserve">in the process of working on an agreement. </w:t>
      </w:r>
    </w:p>
    <w:p w14:paraId="18EE4ECB" w14:textId="6C1F4C17" w:rsidR="00295C54" w:rsidRPr="00E568A9" w:rsidRDefault="00295C54" w:rsidP="008761DA">
      <w:pPr>
        <w:pStyle w:val="ListParagraph"/>
        <w:numPr>
          <w:ilvl w:val="0"/>
          <w:numId w:val="4"/>
        </w:numPr>
        <w:rPr>
          <w:lang w:val="en-US"/>
        </w:rPr>
      </w:pPr>
      <w:r>
        <w:rPr>
          <w:lang w:val="en-US"/>
        </w:rPr>
        <w:t>The survey will take anywhere from 8-12 weeks</w:t>
      </w:r>
      <w:r w:rsidR="00E568A9">
        <w:rPr>
          <w:lang w:val="en-US"/>
        </w:rPr>
        <w:t>, but an exact timeline will be developed</w:t>
      </w:r>
      <w:r>
        <w:rPr>
          <w:lang w:val="en-US"/>
        </w:rPr>
        <w:t xml:space="preserve"> once </w:t>
      </w:r>
      <w:r w:rsidR="00E568A9">
        <w:rPr>
          <w:lang w:val="en-US"/>
        </w:rPr>
        <w:t xml:space="preserve">data collection starts. A more detailed discussion will take place about data collection </w:t>
      </w:r>
      <w:r w:rsidR="00A61D78">
        <w:rPr>
          <w:lang w:val="en-US"/>
        </w:rPr>
        <w:t xml:space="preserve">once it is IRB approved. </w:t>
      </w:r>
    </w:p>
    <w:p w14:paraId="0FFC8465" w14:textId="72948C47" w:rsidR="00295C54" w:rsidRDefault="000130C5" w:rsidP="008761DA">
      <w:pPr>
        <w:pStyle w:val="ListParagraph"/>
        <w:numPr>
          <w:ilvl w:val="0"/>
          <w:numId w:val="1"/>
        </w:numPr>
        <w:ind w:left="360"/>
        <w:rPr>
          <w:lang w:val="en-US"/>
        </w:rPr>
      </w:pPr>
      <w:r>
        <w:rPr>
          <w:lang w:val="en-US"/>
        </w:rPr>
        <w:t>Special populations</w:t>
      </w:r>
    </w:p>
    <w:p w14:paraId="301E817F" w14:textId="58BFF357" w:rsidR="00F01A9D" w:rsidRDefault="00F01A9D" w:rsidP="008761DA">
      <w:pPr>
        <w:pStyle w:val="ListParagraph"/>
        <w:numPr>
          <w:ilvl w:val="0"/>
          <w:numId w:val="6"/>
        </w:numPr>
        <w:rPr>
          <w:lang w:val="en-US"/>
        </w:rPr>
      </w:pPr>
      <w:r>
        <w:rPr>
          <w:lang w:val="en-US"/>
        </w:rPr>
        <w:t xml:space="preserve">Dr. Courser asked the WG: Which special populations are most critical to include and what do we know about those populations in terms of size, characteristics, health status? Do we have any existing data on those populations? </w:t>
      </w:r>
    </w:p>
    <w:p w14:paraId="56E728B8" w14:textId="3170F33A" w:rsidR="004231FF" w:rsidRDefault="00F433F3" w:rsidP="008761DA">
      <w:pPr>
        <w:pStyle w:val="ListParagraph"/>
        <w:ind w:left="348"/>
        <w:rPr>
          <w:lang w:val="en-US"/>
        </w:rPr>
      </w:pPr>
      <w:r>
        <w:rPr>
          <w:lang w:val="en-US"/>
        </w:rPr>
        <w:t xml:space="preserve">WG members suggested the following: </w:t>
      </w:r>
    </w:p>
    <w:p w14:paraId="37B53712" w14:textId="68745143" w:rsidR="00F01A9D" w:rsidRDefault="004D612B" w:rsidP="008761DA">
      <w:pPr>
        <w:pStyle w:val="ListParagraph"/>
        <w:numPr>
          <w:ilvl w:val="0"/>
          <w:numId w:val="7"/>
        </w:numPr>
        <w:rPr>
          <w:lang w:val="en-US"/>
        </w:rPr>
      </w:pPr>
      <w:r>
        <w:rPr>
          <w:lang w:val="en-US"/>
        </w:rPr>
        <w:t>Displaced and migrant populations internally and</w:t>
      </w:r>
      <w:r w:rsidR="0067466E">
        <w:rPr>
          <w:lang w:val="en-US"/>
        </w:rPr>
        <w:t xml:space="preserve"> </w:t>
      </w:r>
      <w:r w:rsidR="00A61D78">
        <w:rPr>
          <w:lang w:val="en-US"/>
        </w:rPr>
        <w:t>internationally</w:t>
      </w:r>
      <w:r>
        <w:rPr>
          <w:lang w:val="en-US"/>
        </w:rPr>
        <w:t xml:space="preserve">.  </w:t>
      </w:r>
    </w:p>
    <w:p w14:paraId="4B79A658" w14:textId="0CD8FEA8" w:rsidR="004D612B" w:rsidRDefault="004D612B" w:rsidP="008761DA">
      <w:pPr>
        <w:pStyle w:val="ListParagraph"/>
        <w:numPr>
          <w:ilvl w:val="0"/>
          <w:numId w:val="7"/>
        </w:numPr>
        <w:rPr>
          <w:lang w:val="en-US"/>
        </w:rPr>
      </w:pPr>
      <w:r>
        <w:rPr>
          <w:lang w:val="en-US"/>
        </w:rPr>
        <w:t xml:space="preserve">Existing data collection: </w:t>
      </w:r>
      <w:r w:rsidR="0067466E">
        <w:rPr>
          <w:lang w:val="en-US"/>
        </w:rPr>
        <w:t xml:space="preserve">Pereira has </w:t>
      </w:r>
      <w:proofErr w:type="gramStart"/>
      <w:r w:rsidR="0067466E">
        <w:rPr>
          <w:lang w:val="en-US"/>
        </w:rPr>
        <w:t>a large number of</w:t>
      </w:r>
      <w:proofErr w:type="gramEnd"/>
      <w:r w:rsidR="0067466E">
        <w:rPr>
          <w:lang w:val="en-US"/>
        </w:rPr>
        <w:t xml:space="preserve"> displaced populations</w:t>
      </w:r>
      <w:r w:rsidR="005652BB">
        <w:rPr>
          <w:lang w:val="en-US"/>
        </w:rPr>
        <w:t xml:space="preserve"> due to violence</w:t>
      </w:r>
      <w:r w:rsidR="00A61D78">
        <w:rPr>
          <w:lang w:val="en-US"/>
        </w:rPr>
        <w:t xml:space="preserve">; </w:t>
      </w:r>
      <w:r w:rsidR="0067466E">
        <w:rPr>
          <w:lang w:val="en-US"/>
        </w:rPr>
        <w:t>data</w:t>
      </w:r>
      <w:r w:rsidR="00EE3940">
        <w:rPr>
          <w:lang w:val="en-US"/>
        </w:rPr>
        <w:t xml:space="preserve"> on who benefits from social programs like shelters</w:t>
      </w:r>
      <w:r w:rsidR="0067466E">
        <w:rPr>
          <w:lang w:val="en-US"/>
        </w:rPr>
        <w:t xml:space="preserve"> is </w:t>
      </w:r>
      <w:r w:rsidR="005652BB">
        <w:rPr>
          <w:lang w:val="en-US"/>
        </w:rPr>
        <w:t xml:space="preserve">managed </w:t>
      </w:r>
      <w:r w:rsidR="00A61D78">
        <w:rPr>
          <w:lang w:val="en-US"/>
        </w:rPr>
        <w:t>by the Municipality of Social Development</w:t>
      </w:r>
      <w:r w:rsidR="00EE3940">
        <w:rPr>
          <w:lang w:val="en-US"/>
        </w:rPr>
        <w:t>, and WG member has access to that data</w:t>
      </w:r>
      <w:r w:rsidR="005652BB">
        <w:rPr>
          <w:lang w:val="en-US"/>
        </w:rPr>
        <w:t xml:space="preserve">. </w:t>
      </w:r>
    </w:p>
    <w:p w14:paraId="7BAE29BA" w14:textId="586A5D5F" w:rsidR="00EE3940" w:rsidRDefault="009A1CE3" w:rsidP="008761DA">
      <w:pPr>
        <w:pStyle w:val="ListParagraph"/>
        <w:numPr>
          <w:ilvl w:val="0"/>
          <w:numId w:val="7"/>
        </w:numPr>
        <w:rPr>
          <w:lang w:val="en-US"/>
        </w:rPr>
      </w:pPr>
      <w:r>
        <w:rPr>
          <w:lang w:val="en-US"/>
        </w:rPr>
        <w:t>WG member also suggested that data related to</w:t>
      </w:r>
      <w:r w:rsidR="00EE3940">
        <w:rPr>
          <w:lang w:val="en-US"/>
        </w:rPr>
        <w:t xml:space="preserve"> refugees and/or international migrant populations </w:t>
      </w:r>
      <w:r>
        <w:rPr>
          <w:lang w:val="en-US"/>
        </w:rPr>
        <w:t xml:space="preserve">can also be accessed through the various organizations that work with those populations. </w:t>
      </w:r>
    </w:p>
    <w:p w14:paraId="1F571EF6" w14:textId="510CA70B" w:rsidR="0004507A" w:rsidRDefault="0004507A" w:rsidP="008761DA">
      <w:pPr>
        <w:pStyle w:val="ListParagraph"/>
        <w:numPr>
          <w:ilvl w:val="0"/>
          <w:numId w:val="7"/>
        </w:numPr>
        <w:rPr>
          <w:lang w:val="en-US"/>
        </w:rPr>
      </w:pPr>
      <w:r>
        <w:rPr>
          <w:lang w:val="en-US"/>
        </w:rPr>
        <w:t>A</w:t>
      </w:r>
      <w:r w:rsidR="00F433F3">
        <w:rPr>
          <w:lang w:val="en-US"/>
        </w:rPr>
        <w:t xml:space="preserve"> few WG members emphasized the importance of working with incarcerated persons</w:t>
      </w:r>
      <w:r w:rsidR="005300BD">
        <w:rPr>
          <w:lang w:val="en-US"/>
        </w:rPr>
        <w:t xml:space="preserve">, including incarcerated females </w:t>
      </w:r>
      <w:proofErr w:type="gramStart"/>
      <w:r w:rsidR="005300BD">
        <w:rPr>
          <w:lang w:val="en-US"/>
        </w:rPr>
        <w:t xml:space="preserve">and </w:t>
      </w:r>
      <w:r w:rsidR="009A1CE3">
        <w:rPr>
          <w:lang w:val="en-US"/>
        </w:rPr>
        <w:t xml:space="preserve"> adolescents</w:t>
      </w:r>
      <w:proofErr w:type="gramEnd"/>
      <w:r w:rsidR="009A1CE3">
        <w:rPr>
          <w:lang w:val="en-US"/>
        </w:rPr>
        <w:t xml:space="preserve"> </w:t>
      </w:r>
      <w:r w:rsidR="007A371A">
        <w:rPr>
          <w:lang w:val="en-US"/>
        </w:rPr>
        <w:t>involved with the juvenile justice system</w:t>
      </w:r>
      <w:r w:rsidR="00F70088">
        <w:rPr>
          <w:lang w:val="en-US"/>
        </w:rPr>
        <w:t xml:space="preserve">. For example, there is a large female facility near Pereira that </w:t>
      </w:r>
      <w:r w:rsidR="00EE6316">
        <w:rPr>
          <w:lang w:val="en-US"/>
        </w:rPr>
        <w:t xml:space="preserve">is about the size of a neighborhood in Pereira (1,000-1,200 persons). Although the facility is not in Pereira, almost 80% of </w:t>
      </w:r>
      <w:r w:rsidR="00637FC7">
        <w:rPr>
          <w:lang w:val="en-US"/>
        </w:rPr>
        <w:t xml:space="preserve">the inmates are residents of Pereira. </w:t>
      </w:r>
    </w:p>
    <w:p w14:paraId="3C80ED56" w14:textId="6050D8F7" w:rsidR="00C80A32" w:rsidRPr="00C80A32" w:rsidRDefault="00C80A32" w:rsidP="008761DA">
      <w:pPr>
        <w:pStyle w:val="ListParagraph"/>
        <w:numPr>
          <w:ilvl w:val="1"/>
          <w:numId w:val="7"/>
        </w:numPr>
        <w:rPr>
          <w:lang w:val="en-US"/>
        </w:rPr>
      </w:pPr>
      <w:r w:rsidRPr="00C80A32">
        <w:rPr>
          <w:lang w:val="en-US"/>
        </w:rPr>
        <w:t xml:space="preserve">WG member </w:t>
      </w:r>
      <w:r w:rsidR="008761DA" w:rsidRPr="00C80A32">
        <w:rPr>
          <w:lang w:val="en-US"/>
        </w:rPr>
        <w:t xml:space="preserve">explained </w:t>
      </w:r>
      <w:r w:rsidR="008761DA">
        <w:rPr>
          <w:lang w:val="en-US"/>
        </w:rPr>
        <w:t>the</w:t>
      </w:r>
      <w:r>
        <w:rPr>
          <w:lang w:val="en-US"/>
        </w:rPr>
        <w:t xml:space="preserve"> Ministry of Justice has conducted two studies (2019-2020) focused on </w:t>
      </w:r>
      <w:r w:rsidR="008761DA">
        <w:rPr>
          <w:lang w:val="en-US"/>
        </w:rPr>
        <w:t xml:space="preserve">females who have drug offences and searching for alternative methods of incarceration. M of J can work on obtaining that data. </w:t>
      </w:r>
    </w:p>
    <w:p w14:paraId="74C568BF" w14:textId="73C68325" w:rsidR="009803D6" w:rsidRDefault="009803D6" w:rsidP="008761DA">
      <w:pPr>
        <w:pStyle w:val="ListParagraph"/>
        <w:numPr>
          <w:ilvl w:val="0"/>
          <w:numId w:val="7"/>
        </w:numPr>
        <w:rPr>
          <w:lang w:val="en-US"/>
        </w:rPr>
      </w:pPr>
      <w:r>
        <w:rPr>
          <w:lang w:val="en-US"/>
        </w:rPr>
        <w:t xml:space="preserve">Other 2 populations include </w:t>
      </w:r>
      <w:r w:rsidR="00E81086">
        <w:rPr>
          <w:lang w:val="en-US"/>
        </w:rPr>
        <w:t>–</w:t>
      </w:r>
      <w:r>
        <w:rPr>
          <w:lang w:val="en-US"/>
        </w:rPr>
        <w:t xml:space="preserve"> </w:t>
      </w:r>
      <w:r w:rsidR="00E81086">
        <w:rPr>
          <w:lang w:val="en-US"/>
        </w:rPr>
        <w:t xml:space="preserve">sexual workers (male and females) and homeless populations (not just those who </w:t>
      </w:r>
      <w:proofErr w:type="gramStart"/>
      <w:r w:rsidR="00E81086">
        <w:rPr>
          <w:lang w:val="en-US"/>
        </w:rPr>
        <w:t>live on the</w:t>
      </w:r>
      <w:r w:rsidR="004231FF">
        <w:rPr>
          <w:lang w:val="en-US"/>
        </w:rPr>
        <w:t xml:space="preserve"> </w:t>
      </w:r>
      <w:r w:rsidR="00E81086">
        <w:rPr>
          <w:lang w:val="en-US"/>
        </w:rPr>
        <w:t>streets</w:t>
      </w:r>
      <w:proofErr w:type="gramEnd"/>
      <w:r w:rsidR="00E81086">
        <w:rPr>
          <w:lang w:val="en-US"/>
        </w:rPr>
        <w:t xml:space="preserve"> but also those who are all day outside</w:t>
      </w:r>
    </w:p>
    <w:p w14:paraId="7B5011B6" w14:textId="23B7AA4C" w:rsidR="006555BB" w:rsidRDefault="00CD48BC" w:rsidP="008761DA">
      <w:pPr>
        <w:pStyle w:val="ListParagraph"/>
        <w:numPr>
          <w:ilvl w:val="0"/>
          <w:numId w:val="7"/>
        </w:numPr>
        <w:rPr>
          <w:lang w:val="en-US"/>
        </w:rPr>
      </w:pPr>
      <w:r>
        <w:rPr>
          <w:lang w:val="en-US"/>
        </w:rPr>
        <w:t>Families parenting in stressful situations. Most are parenting under Covid-</w:t>
      </w:r>
      <w:proofErr w:type="gramStart"/>
      <w:r>
        <w:rPr>
          <w:lang w:val="en-US"/>
        </w:rPr>
        <w:t>19</w:t>
      </w:r>
      <w:proofErr w:type="gramEnd"/>
      <w:r>
        <w:rPr>
          <w:lang w:val="en-US"/>
        </w:rPr>
        <w:t xml:space="preserve"> which is challenging and stressful, but it is designed for families that fall under subgroups identified earlier – migrant, displaced, refugee, socially disadvantaged populations. </w:t>
      </w:r>
      <w:r w:rsidR="008A544D">
        <w:rPr>
          <w:lang w:val="en-US"/>
        </w:rPr>
        <w:t xml:space="preserve">Focus on interventions and how interventions may help with identifying special populations. </w:t>
      </w:r>
    </w:p>
    <w:p w14:paraId="0EAB2DF4" w14:textId="77777777" w:rsidR="00F433F3" w:rsidRDefault="008305B4" w:rsidP="008761DA">
      <w:pPr>
        <w:pStyle w:val="ListParagraph"/>
        <w:numPr>
          <w:ilvl w:val="0"/>
          <w:numId w:val="7"/>
        </w:numPr>
        <w:rPr>
          <w:lang w:val="en-US"/>
        </w:rPr>
      </w:pPr>
      <w:r w:rsidRPr="00F433F3">
        <w:rPr>
          <w:lang w:val="en-US"/>
        </w:rPr>
        <w:t xml:space="preserve">Pregnant women </w:t>
      </w:r>
    </w:p>
    <w:p w14:paraId="72751209" w14:textId="39445CDC" w:rsidR="00987810" w:rsidRPr="00F433F3" w:rsidRDefault="00987810" w:rsidP="008761DA">
      <w:pPr>
        <w:pStyle w:val="ListParagraph"/>
        <w:numPr>
          <w:ilvl w:val="0"/>
          <w:numId w:val="7"/>
        </w:numPr>
        <w:rPr>
          <w:lang w:val="en-US"/>
        </w:rPr>
      </w:pPr>
      <w:r w:rsidRPr="00F433F3">
        <w:rPr>
          <w:lang w:val="en-US"/>
        </w:rPr>
        <w:t xml:space="preserve">Indigenous populations </w:t>
      </w:r>
    </w:p>
    <w:p w14:paraId="3A015B54" w14:textId="24A2C480" w:rsidR="006A4CF1" w:rsidRDefault="006A4CF1" w:rsidP="008761DA">
      <w:pPr>
        <w:pStyle w:val="ListParagraph"/>
        <w:ind w:left="1800"/>
        <w:rPr>
          <w:lang w:val="en-US"/>
        </w:rPr>
      </w:pPr>
    </w:p>
    <w:p w14:paraId="0B398165" w14:textId="5C6BCDB1" w:rsidR="00FB40B2" w:rsidRDefault="00FB40B2" w:rsidP="00FB40B2">
      <w:pPr>
        <w:pStyle w:val="ListParagraph"/>
        <w:numPr>
          <w:ilvl w:val="0"/>
          <w:numId w:val="1"/>
        </w:numPr>
        <w:rPr>
          <w:lang w:val="en-US"/>
        </w:rPr>
      </w:pPr>
      <w:r>
        <w:rPr>
          <w:lang w:val="en-US"/>
        </w:rPr>
        <w:t>Closing Remarks</w:t>
      </w:r>
      <w:r w:rsidR="009342A9">
        <w:rPr>
          <w:lang w:val="en-US"/>
        </w:rPr>
        <w:t>/Next Steps</w:t>
      </w:r>
      <w:r>
        <w:rPr>
          <w:lang w:val="en-US"/>
        </w:rPr>
        <w:t xml:space="preserve"> </w:t>
      </w:r>
    </w:p>
    <w:p w14:paraId="7602A567" w14:textId="77777777" w:rsidR="009342A9" w:rsidRPr="008761DA" w:rsidRDefault="009342A9" w:rsidP="008761DA">
      <w:pPr>
        <w:pStyle w:val="ListParagraph"/>
        <w:numPr>
          <w:ilvl w:val="0"/>
          <w:numId w:val="9"/>
        </w:numPr>
        <w:rPr>
          <w:lang w:val="en-US"/>
        </w:rPr>
      </w:pPr>
      <w:r w:rsidRPr="008761DA">
        <w:rPr>
          <w:lang w:val="en-US"/>
        </w:rPr>
        <w:t xml:space="preserve">Notes will be posted on ISSUP </w:t>
      </w:r>
      <w:proofErr w:type="gramStart"/>
      <w:r w:rsidRPr="008761DA">
        <w:rPr>
          <w:lang w:val="en-US"/>
        </w:rPr>
        <w:t>forum</w:t>
      </w:r>
      <w:proofErr w:type="gramEnd"/>
      <w:r w:rsidRPr="008761DA">
        <w:rPr>
          <w:lang w:val="en-US"/>
        </w:rPr>
        <w:t xml:space="preserve"> </w:t>
      </w:r>
    </w:p>
    <w:p w14:paraId="7D46C6E3" w14:textId="77777777" w:rsidR="009342A9" w:rsidRPr="008761DA" w:rsidRDefault="009342A9" w:rsidP="008761DA">
      <w:pPr>
        <w:pStyle w:val="ListParagraph"/>
        <w:numPr>
          <w:ilvl w:val="0"/>
          <w:numId w:val="9"/>
        </w:numPr>
        <w:rPr>
          <w:lang w:val="en-US"/>
        </w:rPr>
      </w:pPr>
      <w:r w:rsidRPr="008761DA">
        <w:rPr>
          <w:lang w:val="en-US"/>
        </w:rPr>
        <w:lastRenderedPageBreak/>
        <w:t xml:space="preserve">Next meeting, focus on baseline data collection effort, context, and how to move forward; we will hope to be able to involve the data collection organization as well. </w:t>
      </w:r>
    </w:p>
    <w:p w14:paraId="6B03FB71" w14:textId="105EFF4B" w:rsidR="00FB40B2" w:rsidRPr="008761DA" w:rsidRDefault="00E603BA" w:rsidP="008761DA">
      <w:pPr>
        <w:pStyle w:val="ListParagraph"/>
        <w:numPr>
          <w:ilvl w:val="0"/>
          <w:numId w:val="9"/>
        </w:numPr>
        <w:rPr>
          <w:lang w:val="en-US"/>
        </w:rPr>
      </w:pPr>
      <w:r w:rsidRPr="008761DA">
        <w:rPr>
          <w:lang w:val="en-US"/>
        </w:rPr>
        <w:t>Dr. Courser requested secondary data sources- additional data sources that already exist</w:t>
      </w:r>
      <w:r w:rsidR="00352E9C" w:rsidRPr="008761DA">
        <w:rPr>
          <w:lang w:val="en-US"/>
        </w:rPr>
        <w:t xml:space="preserve"> </w:t>
      </w:r>
      <w:r w:rsidRPr="008761DA">
        <w:rPr>
          <w:lang w:val="en-US"/>
        </w:rPr>
        <w:t>on special populations</w:t>
      </w:r>
      <w:r w:rsidR="00352E9C" w:rsidRPr="008761DA">
        <w:rPr>
          <w:lang w:val="en-US"/>
        </w:rPr>
        <w:t>, specifically, the type of source, how to access, etc. The plan is to</w:t>
      </w:r>
      <w:r w:rsidRPr="008761DA">
        <w:rPr>
          <w:lang w:val="en-US"/>
        </w:rPr>
        <w:t xml:space="preserve"> create an exhaustive list of those secondary data sources. </w:t>
      </w:r>
      <w:r w:rsidR="00FB40B2" w:rsidRPr="008761DA">
        <w:rPr>
          <w:lang w:val="en-US"/>
        </w:rPr>
        <w:t xml:space="preserve"> </w:t>
      </w:r>
    </w:p>
    <w:p w14:paraId="1FA12A45" w14:textId="77777777" w:rsidR="00352E9C" w:rsidRDefault="00352E9C" w:rsidP="008761DA">
      <w:pPr>
        <w:pStyle w:val="ListParagraph"/>
        <w:ind w:left="360"/>
        <w:rPr>
          <w:lang w:val="en-US"/>
        </w:rPr>
      </w:pPr>
    </w:p>
    <w:sectPr w:rsidR="00352E9C">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AF6C" w14:textId="77777777" w:rsidR="00730045" w:rsidRDefault="00730045" w:rsidP="00B929CF">
      <w:pPr>
        <w:spacing w:after="0" w:line="240" w:lineRule="auto"/>
      </w:pPr>
      <w:r>
        <w:separator/>
      </w:r>
    </w:p>
  </w:endnote>
  <w:endnote w:type="continuationSeparator" w:id="0">
    <w:p w14:paraId="78836F75" w14:textId="77777777" w:rsidR="00730045" w:rsidRDefault="00730045" w:rsidP="00B9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003436"/>
      <w:docPartObj>
        <w:docPartGallery w:val="Page Numbers (Bottom of Page)"/>
        <w:docPartUnique/>
      </w:docPartObj>
    </w:sdtPr>
    <w:sdtEndPr>
      <w:rPr>
        <w:noProof/>
      </w:rPr>
    </w:sdtEndPr>
    <w:sdtContent>
      <w:p w14:paraId="79C5185B" w14:textId="6CC75E05" w:rsidR="00B929CF" w:rsidRDefault="00B929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C2FAF0" w14:textId="77777777" w:rsidR="00B929CF" w:rsidRDefault="00B92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BA576" w14:textId="77777777" w:rsidR="00730045" w:rsidRDefault="00730045" w:rsidP="00B929CF">
      <w:pPr>
        <w:spacing w:after="0" w:line="240" w:lineRule="auto"/>
      </w:pPr>
      <w:r>
        <w:separator/>
      </w:r>
    </w:p>
  </w:footnote>
  <w:footnote w:type="continuationSeparator" w:id="0">
    <w:p w14:paraId="72CA8D4B" w14:textId="77777777" w:rsidR="00730045" w:rsidRDefault="00730045" w:rsidP="00B92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1B42"/>
    <w:multiLevelType w:val="hybridMultilevel"/>
    <w:tmpl w:val="DC2C056A"/>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9AB7A99"/>
    <w:multiLevelType w:val="hybridMultilevel"/>
    <w:tmpl w:val="41A6CA0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24C43BB8"/>
    <w:multiLevelType w:val="hybridMultilevel"/>
    <w:tmpl w:val="7CA4225A"/>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66713AEB"/>
    <w:multiLevelType w:val="hybridMultilevel"/>
    <w:tmpl w:val="0D76D944"/>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66B752C8"/>
    <w:multiLevelType w:val="hybridMultilevel"/>
    <w:tmpl w:val="0622823C"/>
    <w:lvl w:ilvl="0" w:tplc="580A000F">
      <w:start w:val="1"/>
      <w:numFmt w:val="decimal"/>
      <w:lvlText w:val="%1."/>
      <w:lvlJc w:val="left"/>
      <w:pPr>
        <w:ind w:left="720" w:hanging="360"/>
      </w:pPr>
    </w:lvl>
    <w:lvl w:ilvl="1" w:tplc="580A0001">
      <w:start w:val="1"/>
      <w:numFmt w:val="bullet"/>
      <w:lvlText w:val=""/>
      <w:lvlJc w:val="left"/>
      <w:pPr>
        <w:ind w:left="1440" w:hanging="360"/>
      </w:pPr>
      <w:rPr>
        <w:rFonts w:ascii="Symbol" w:hAnsi="Symbol" w:hint="default"/>
      </w:r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6C6A664A"/>
    <w:multiLevelType w:val="hybridMultilevel"/>
    <w:tmpl w:val="F2A8CC5C"/>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6FCC2F3C"/>
    <w:multiLevelType w:val="hybridMultilevel"/>
    <w:tmpl w:val="99E42822"/>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7BA958D9"/>
    <w:multiLevelType w:val="hybridMultilevel"/>
    <w:tmpl w:val="80A60638"/>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7C065015"/>
    <w:multiLevelType w:val="hybridMultilevel"/>
    <w:tmpl w:val="121E79E0"/>
    <w:lvl w:ilvl="0" w:tplc="580A000F">
      <w:start w:val="1"/>
      <w:numFmt w:val="decimal"/>
      <w:lvlText w:val="%1."/>
      <w:lvlJc w:val="left"/>
      <w:pPr>
        <w:ind w:left="720" w:hanging="360"/>
      </w:pPr>
    </w:lvl>
    <w:lvl w:ilvl="1" w:tplc="580A0001">
      <w:start w:val="1"/>
      <w:numFmt w:val="bullet"/>
      <w:lvlText w:val=""/>
      <w:lvlJc w:val="left"/>
      <w:pPr>
        <w:ind w:left="1440" w:hanging="360"/>
      </w:pPr>
      <w:rPr>
        <w:rFonts w:ascii="Symbol" w:hAnsi="Symbol" w:hint="default"/>
      </w:r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8"/>
  </w:num>
  <w:num w:numId="6">
    <w:abstractNumId w:val="3"/>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doc-id" w:val="P713D761Z451W874"/>
    <w:docVar w:name="paperpile-doc-name" w:val="Work Group Meeting Notes- May 28.docx"/>
  </w:docVars>
  <w:rsids>
    <w:rsidRoot w:val="00212DF4"/>
    <w:rsid w:val="00001F00"/>
    <w:rsid w:val="000130C5"/>
    <w:rsid w:val="0004507A"/>
    <w:rsid w:val="000963DC"/>
    <w:rsid w:val="000C5DA8"/>
    <w:rsid w:val="0012330A"/>
    <w:rsid w:val="001522C9"/>
    <w:rsid w:val="00170D0F"/>
    <w:rsid w:val="00181413"/>
    <w:rsid w:val="00183A04"/>
    <w:rsid w:val="001E3161"/>
    <w:rsid w:val="001F3C12"/>
    <w:rsid w:val="00212DF4"/>
    <w:rsid w:val="00243101"/>
    <w:rsid w:val="00263E04"/>
    <w:rsid w:val="0026590B"/>
    <w:rsid w:val="00275C52"/>
    <w:rsid w:val="00295C54"/>
    <w:rsid w:val="002F108E"/>
    <w:rsid w:val="00352E9C"/>
    <w:rsid w:val="003727BE"/>
    <w:rsid w:val="003867FB"/>
    <w:rsid w:val="003A1A8F"/>
    <w:rsid w:val="003B38FD"/>
    <w:rsid w:val="004231FF"/>
    <w:rsid w:val="0043094C"/>
    <w:rsid w:val="00445EC0"/>
    <w:rsid w:val="00466A86"/>
    <w:rsid w:val="004951A1"/>
    <w:rsid w:val="004D612B"/>
    <w:rsid w:val="005300BD"/>
    <w:rsid w:val="00540DFB"/>
    <w:rsid w:val="005421F9"/>
    <w:rsid w:val="005652BB"/>
    <w:rsid w:val="00607160"/>
    <w:rsid w:val="006270EF"/>
    <w:rsid w:val="00637FC7"/>
    <w:rsid w:val="006555BB"/>
    <w:rsid w:val="0067466E"/>
    <w:rsid w:val="006807ED"/>
    <w:rsid w:val="0069187B"/>
    <w:rsid w:val="006A4CF1"/>
    <w:rsid w:val="006B7630"/>
    <w:rsid w:val="006D6634"/>
    <w:rsid w:val="00721F57"/>
    <w:rsid w:val="00730045"/>
    <w:rsid w:val="007A371A"/>
    <w:rsid w:val="007D13CA"/>
    <w:rsid w:val="007D631C"/>
    <w:rsid w:val="007F2C25"/>
    <w:rsid w:val="008305B4"/>
    <w:rsid w:val="00831FA1"/>
    <w:rsid w:val="008761DA"/>
    <w:rsid w:val="008837DC"/>
    <w:rsid w:val="00892F81"/>
    <w:rsid w:val="008A544D"/>
    <w:rsid w:val="009172D5"/>
    <w:rsid w:val="009216CD"/>
    <w:rsid w:val="009342A9"/>
    <w:rsid w:val="00947A37"/>
    <w:rsid w:val="009803D6"/>
    <w:rsid w:val="009848C9"/>
    <w:rsid w:val="00987810"/>
    <w:rsid w:val="009A0BDF"/>
    <w:rsid w:val="009A1CE3"/>
    <w:rsid w:val="00A41DD1"/>
    <w:rsid w:val="00A61D78"/>
    <w:rsid w:val="00B91642"/>
    <w:rsid w:val="00B929CF"/>
    <w:rsid w:val="00BF4726"/>
    <w:rsid w:val="00C706C6"/>
    <w:rsid w:val="00C70D6F"/>
    <w:rsid w:val="00C80A32"/>
    <w:rsid w:val="00CD48BC"/>
    <w:rsid w:val="00D24F36"/>
    <w:rsid w:val="00D2715F"/>
    <w:rsid w:val="00D56C5B"/>
    <w:rsid w:val="00D77FD9"/>
    <w:rsid w:val="00D82FCE"/>
    <w:rsid w:val="00DE054A"/>
    <w:rsid w:val="00E568A9"/>
    <w:rsid w:val="00E603BA"/>
    <w:rsid w:val="00E81086"/>
    <w:rsid w:val="00EB098E"/>
    <w:rsid w:val="00EE3940"/>
    <w:rsid w:val="00EE6316"/>
    <w:rsid w:val="00F01A9D"/>
    <w:rsid w:val="00F32A16"/>
    <w:rsid w:val="00F433F3"/>
    <w:rsid w:val="00F5736A"/>
    <w:rsid w:val="00F67AF9"/>
    <w:rsid w:val="00F70088"/>
    <w:rsid w:val="00F92BE4"/>
    <w:rsid w:val="00FB40B2"/>
    <w:rsid w:val="00FE3C7D"/>
    <w:rsid w:val="00FF2E82"/>
    <w:rsid w:val="00FF321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4FDE"/>
  <w15:chartTrackingRefBased/>
  <w15:docId w15:val="{59E05B58-819D-4619-983F-B71E01A7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0EF"/>
    <w:pPr>
      <w:ind w:left="720"/>
      <w:contextualSpacing/>
    </w:pPr>
  </w:style>
  <w:style w:type="paragraph" w:styleId="Header">
    <w:name w:val="header"/>
    <w:basedOn w:val="Normal"/>
    <w:link w:val="HeaderChar"/>
    <w:uiPriority w:val="99"/>
    <w:unhideWhenUsed/>
    <w:rsid w:val="00B92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9CF"/>
  </w:style>
  <w:style w:type="paragraph" w:styleId="Footer">
    <w:name w:val="footer"/>
    <w:basedOn w:val="Normal"/>
    <w:link w:val="FooterChar"/>
    <w:uiPriority w:val="99"/>
    <w:unhideWhenUsed/>
    <w:rsid w:val="00B92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E07DAA7935745BA35F2AFCDD8ECEF" ma:contentTypeVersion="11" ma:contentTypeDescription="Create a new document." ma:contentTypeScope="" ma:versionID="99c97e020abadad894126f8370baa55a">
  <xsd:schema xmlns:xsd="http://www.w3.org/2001/XMLSchema" xmlns:xs="http://www.w3.org/2001/XMLSchema" xmlns:p="http://schemas.microsoft.com/office/2006/metadata/properties" xmlns:ns2="139fcbf8-bd7b-48ef-993d-43a783327a69" xmlns:ns3="9cf1f04f-26f0-433d-96cb-a1c160d6c8f5" targetNamespace="http://schemas.microsoft.com/office/2006/metadata/properties" ma:root="true" ma:fieldsID="5fbf754d19971fce956025f1285ed9ff" ns2:_="" ns3:_="">
    <xsd:import namespace="139fcbf8-bd7b-48ef-993d-43a783327a69"/>
    <xsd:import namespace="9cf1f04f-26f0-433d-96cb-a1c160d6c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fcbf8-bd7b-48ef-993d-43a783327a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f1f04f-26f0-433d-96cb-a1c160d6c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126E9C-3AFC-4A6A-AB31-C27FBE9CA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fcbf8-bd7b-48ef-993d-43a783327a69"/>
    <ds:schemaRef ds:uri="9cf1f04f-26f0-433d-96cb-a1c160d6c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E165B-8449-4D48-9518-DC532E87AB89}">
  <ds:schemaRefs>
    <ds:schemaRef ds:uri="http://schemas.microsoft.com/sharepoint/v3/contenttype/forms"/>
  </ds:schemaRefs>
</ds:datastoreItem>
</file>

<file path=customXml/itemProps3.xml><?xml version="1.0" encoding="utf-8"?>
<ds:datastoreItem xmlns:ds="http://schemas.openxmlformats.org/officeDocument/2006/customXml" ds:itemID="{CE545FD0-CC41-46D2-8149-4B0349D49E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6078</TotalTime>
  <Pages>3</Pages>
  <Words>985</Words>
  <Characters>5422</Characters>
  <Application>Microsoft Office Word</Application>
  <DocSecurity>0</DocSecurity>
  <Lines>45</Lines>
  <Paragraphs>12</Paragraphs>
  <ScaleCrop>false</ScaleCrop>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Aramburu</dc:creator>
  <cp:keywords/>
  <dc:description/>
  <cp:lastModifiedBy>Camila Aramburu</cp:lastModifiedBy>
  <cp:revision>95</cp:revision>
  <dcterms:created xsi:type="dcterms:W3CDTF">2021-05-28T15:03:00Z</dcterms:created>
  <dcterms:modified xsi:type="dcterms:W3CDTF">2021-06-01T20:21:00Z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0x010100DCFE07DAA7935745BA35F2AFCDD8ECEF</vt:lpwstr>
  </property>
</Properties>
</file>